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B63B" w14:textId="0CC05366" w:rsidR="00196082" w:rsidRPr="003E31B7" w:rsidRDefault="00196082" w:rsidP="00566DCE">
      <w:pPr>
        <w:jc w:val="center"/>
        <w:rPr>
          <w:rFonts w:ascii="Arial" w:hAnsi="Arial" w:cs="Arial"/>
          <w:b/>
          <w:sz w:val="24"/>
          <w:szCs w:val="24"/>
        </w:rPr>
      </w:pPr>
      <w:r w:rsidRPr="003E31B7">
        <w:rPr>
          <w:rFonts w:ascii="Arial" w:hAnsi="Arial" w:cs="Arial"/>
          <w:b/>
          <w:sz w:val="24"/>
          <w:szCs w:val="24"/>
        </w:rPr>
        <w:t xml:space="preserve">Harmonogram obhajob záverečných prác v odbore </w:t>
      </w:r>
      <w:r w:rsidR="00835159" w:rsidRPr="003E31B7">
        <w:rPr>
          <w:rFonts w:ascii="Arial" w:hAnsi="Arial" w:cs="Arial"/>
          <w:b/>
          <w:sz w:val="24"/>
          <w:szCs w:val="24"/>
        </w:rPr>
        <w:t xml:space="preserve">Sociálna práca dňa </w:t>
      </w:r>
      <w:r w:rsidR="008E65DB" w:rsidRPr="003E31B7">
        <w:rPr>
          <w:rFonts w:ascii="Arial" w:hAnsi="Arial" w:cs="Arial"/>
          <w:b/>
          <w:sz w:val="24"/>
          <w:szCs w:val="24"/>
        </w:rPr>
        <w:t>1</w:t>
      </w:r>
      <w:r w:rsidR="00B5336D" w:rsidRPr="003E31B7">
        <w:rPr>
          <w:rFonts w:ascii="Arial" w:hAnsi="Arial" w:cs="Arial"/>
          <w:b/>
          <w:sz w:val="24"/>
          <w:szCs w:val="24"/>
        </w:rPr>
        <w:t>2</w:t>
      </w:r>
      <w:r w:rsidR="008E65DB" w:rsidRPr="003E31B7">
        <w:rPr>
          <w:rFonts w:ascii="Arial" w:hAnsi="Arial" w:cs="Arial"/>
          <w:b/>
          <w:sz w:val="24"/>
          <w:szCs w:val="24"/>
        </w:rPr>
        <w:t>.4.2024</w:t>
      </w:r>
    </w:p>
    <w:p w14:paraId="0710E755" w14:textId="104BC1C4" w:rsidR="00835159" w:rsidRPr="003E31B7" w:rsidRDefault="00835159" w:rsidP="00835159">
      <w:pPr>
        <w:jc w:val="center"/>
        <w:rPr>
          <w:rFonts w:ascii="Arial" w:hAnsi="Arial" w:cs="Arial"/>
          <w:b/>
          <w:sz w:val="24"/>
          <w:szCs w:val="24"/>
        </w:rPr>
      </w:pPr>
      <w:r w:rsidRPr="003E31B7">
        <w:rPr>
          <w:rFonts w:ascii="Arial" w:hAnsi="Arial" w:cs="Arial"/>
          <w:b/>
          <w:sz w:val="24"/>
          <w:szCs w:val="24"/>
        </w:rPr>
        <w:t>v učebni č. 115 so začiatkom o 8,00 hod.</w:t>
      </w: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5245"/>
        <w:gridCol w:w="3827"/>
        <w:gridCol w:w="3827"/>
      </w:tblGrid>
      <w:tr w:rsidR="00835159" w:rsidRPr="00B02819" w14:paraId="35CE9CA2" w14:textId="7DCE7FD9" w:rsidTr="002C6DC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F7CA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E83C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1633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522E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B98E5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5159" w:rsidRPr="00B02819" w14:paraId="19E164FE" w14:textId="35F58D24" w:rsidTr="002C6DC1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D485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CA3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FC1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záverečnej práce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03A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školiteľ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72F9" w14:textId="58C94529" w:rsidR="00835159" w:rsidRPr="002C6DC1" w:rsidRDefault="00835159" w:rsidP="008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oponent</w:t>
            </w:r>
          </w:p>
        </w:tc>
      </w:tr>
      <w:tr w:rsidR="00B5336D" w:rsidRPr="00B02819" w14:paraId="1BF7DCF2" w14:textId="7F2B8C93" w:rsidTr="0087364E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574" w14:textId="59A00944" w:rsidR="00B5336D" w:rsidRPr="00B5336D" w:rsidRDefault="00B5336D" w:rsidP="00B5336D">
            <w:pPr>
              <w:spacing w:after="0"/>
              <w:rPr>
                <w:rFonts w:ascii="Arial" w:hAnsi="Arial" w:cs="Arial"/>
                <w:color w:val="000000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Michalová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78989A47" w14:textId="5D217639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Zuzana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39F84" w14:textId="4F76DEFD" w:rsidR="00B5336D" w:rsidRPr="00B5336D" w:rsidRDefault="00B5336D" w:rsidP="00B5336D">
            <w:pPr>
              <w:spacing w:after="0"/>
              <w:rPr>
                <w:rFonts w:ascii="Arial" w:hAnsi="Arial" w:cs="Arial"/>
              </w:rPr>
            </w:pPr>
            <w:r w:rsidRPr="00B5336D">
              <w:rPr>
                <w:rFonts w:ascii="Arial" w:hAnsi="Arial" w:cs="Arial"/>
              </w:rPr>
              <w:t>Potreba sociálneho pracovníka v školskom prostredí v obci Sirk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B3909" w14:textId="57CE2C2D" w:rsidR="00B5336D" w:rsidRPr="00B5336D" w:rsidRDefault="00B5336D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</w:rPr>
              <w:t>doc. ThLic.</w:t>
            </w:r>
            <w:r w:rsidR="00566DCE">
              <w:rPr>
                <w:rFonts w:ascii="Arial" w:hAnsi="Arial" w:cs="Arial"/>
              </w:rPr>
              <w:t xml:space="preserve"> Mgr.</w:t>
            </w:r>
            <w:r w:rsidRPr="00B5336D">
              <w:rPr>
                <w:rFonts w:ascii="Arial" w:hAnsi="Arial" w:cs="Arial"/>
              </w:rPr>
              <w:t xml:space="preserve">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E69A" w14:textId="75A24537" w:rsidR="00B5336D" w:rsidRPr="00B5336D" w:rsidRDefault="00AB0DF4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RNDr. Mgr. Mária Kollárová, PhD</w:t>
            </w:r>
          </w:p>
        </w:tc>
      </w:tr>
      <w:tr w:rsidR="00B5336D" w:rsidRPr="00B02819" w14:paraId="17179BF8" w14:textId="1DE77DE2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D526" w14:textId="1AB87420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Morová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3F5EF" w14:textId="7DFD1130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Erika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B795" w14:textId="4F1FACE7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</w:rPr>
              <w:t>Prevencia agresivity a šikanovania v školskom prostredí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575DF" w14:textId="4B90D41F" w:rsidR="00B5336D" w:rsidRPr="00B5336D" w:rsidRDefault="00566DCE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ThLic</w:t>
            </w:r>
            <w:proofErr w:type="spellEnd"/>
            <w:r>
              <w:rPr>
                <w:rFonts w:ascii="Arial" w:hAnsi="Arial" w:cs="Arial"/>
              </w:rPr>
              <w:t xml:space="preserve">. Mgr. </w:t>
            </w:r>
            <w:r w:rsidR="00B5336D" w:rsidRPr="00B5336D">
              <w:rPr>
                <w:rFonts w:ascii="Arial" w:hAnsi="Arial" w:cs="Arial"/>
              </w:rPr>
              <w:t>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C12" w14:textId="6E08E482" w:rsidR="00B5336D" w:rsidRPr="00B5336D" w:rsidRDefault="00B5336D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</w:tr>
      <w:tr w:rsidR="00B5336D" w:rsidRPr="00B02819" w14:paraId="04774458" w14:textId="0EA2B7A2" w:rsidTr="0087364E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9E29" w14:textId="42577918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Pál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Baláž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47A9" w14:textId="628499F0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Róbert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14:paraId="2A670426" w14:textId="5D7BE4AE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</w:rPr>
              <w:t>Prevencia kriminality v sociálne vylúčených lokalitách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4D16F30E" w14:textId="58728C9B" w:rsidR="00B5336D" w:rsidRPr="00B5336D" w:rsidRDefault="00B5336D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6B7435" w14:textId="79CFFDDE" w:rsidR="00B5336D" w:rsidRPr="00B5336D" w:rsidRDefault="00D74D8E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</w:rPr>
              <w:t xml:space="preserve">Doc. PhDr. Stanislava </w:t>
            </w:r>
            <w:proofErr w:type="spellStart"/>
            <w:r>
              <w:rPr>
                <w:rFonts w:ascii="Arial" w:hAnsi="Arial" w:cs="Arial"/>
                <w:color w:val="000000"/>
              </w:rPr>
              <w:t>Hunyadiová</w:t>
            </w:r>
            <w:proofErr w:type="spellEnd"/>
            <w:r>
              <w:rPr>
                <w:rFonts w:ascii="Arial" w:hAnsi="Arial" w:cs="Arial"/>
                <w:color w:val="000000"/>
              </w:rPr>
              <w:t>, PhD.</w:t>
            </w:r>
          </w:p>
        </w:tc>
      </w:tr>
      <w:tr w:rsidR="00B5336D" w:rsidRPr="00B02819" w14:paraId="42ED95DC" w14:textId="1C55CB21" w:rsidTr="00B5336D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7FC3" w14:textId="52BA2E3E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Potočárová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9116A" w14:textId="25C633D5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DE47A" w14:textId="3C873887" w:rsidR="00B5336D" w:rsidRPr="00B5336D" w:rsidRDefault="00B5336D" w:rsidP="00B5336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</w:rPr>
              <w:t>Individuálna biografia utečeneckej rodiny a intervenčné postupy sociálneho pracovníka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2F568" w14:textId="15D611D2" w:rsidR="00B5336D" w:rsidRPr="00B5336D" w:rsidRDefault="00B5336D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7B78" w14:textId="681B3EA8" w:rsidR="00B5336D" w:rsidRPr="00B5336D" w:rsidRDefault="00B5336D" w:rsidP="00B53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RNDr. Mgr. Mária Kollárová, PhD.</w:t>
            </w:r>
          </w:p>
        </w:tc>
      </w:tr>
      <w:tr w:rsidR="00D74D8E" w:rsidRPr="00B02819" w14:paraId="4A68449D" w14:textId="1DB37334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F05F" w14:textId="759C33B6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Slamčíková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53015B7B" w14:textId="23FC4A25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Janka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F57E5" w14:textId="01F2E8AC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</w:rPr>
              <w:t>Adaptačný proces prijímateľa sociálnej služby v zariadení opatrovateľskej služby Cilka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B7BE0B5" w14:textId="3BEED773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85745BF" w14:textId="16403232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</w:rPr>
              <w:t xml:space="preserve">Doc. PhDr. Stanislava </w:t>
            </w:r>
            <w:proofErr w:type="spellStart"/>
            <w:r>
              <w:rPr>
                <w:rFonts w:ascii="Arial" w:hAnsi="Arial" w:cs="Arial"/>
                <w:color w:val="000000"/>
              </w:rPr>
              <w:t>Hunyadiová</w:t>
            </w:r>
            <w:proofErr w:type="spellEnd"/>
            <w:r>
              <w:rPr>
                <w:rFonts w:ascii="Arial" w:hAnsi="Arial" w:cs="Arial"/>
                <w:color w:val="000000"/>
              </w:rPr>
              <w:t>, PhD.</w:t>
            </w:r>
          </w:p>
        </w:tc>
      </w:tr>
      <w:tr w:rsidR="00D74D8E" w:rsidRPr="00B02819" w14:paraId="3FB0C115" w14:textId="77777777" w:rsidTr="00256634">
        <w:trPr>
          <w:trHeight w:val="57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E0C7" w14:textId="7E5C542F" w:rsidR="00D74D8E" w:rsidRPr="003E31B7" w:rsidRDefault="00D74D8E" w:rsidP="00D74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B7">
              <w:rPr>
                <w:rFonts w:ascii="Arial" w:hAnsi="Arial" w:cs="Arial"/>
                <w:b/>
                <w:sz w:val="24"/>
                <w:szCs w:val="24"/>
              </w:rPr>
              <w:t>Harmonogram obhajob záverečných prác v odbore Sociálna práca dňa 12.4.2024</w:t>
            </w:r>
          </w:p>
          <w:p w14:paraId="0B510EC8" w14:textId="3DD4D34F" w:rsidR="00D74D8E" w:rsidRPr="003E31B7" w:rsidRDefault="00D74D8E" w:rsidP="00D74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B7">
              <w:rPr>
                <w:rFonts w:ascii="Arial" w:hAnsi="Arial" w:cs="Arial"/>
                <w:b/>
                <w:sz w:val="24"/>
                <w:szCs w:val="24"/>
              </w:rPr>
              <w:t>v učebni č. 115 so začiatkom o 13,00 hod.</w:t>
            </w:r>
            <w:bookmarkStart w:id="0" w:name="_GoBack"/>
            <w:bookmarkEnd w:id="0"/>
          </w:p>
        </w:tc>
      </w:tr>
      <w:tr w:rsidR="00D74D8E" w:rsidRPr="00B02819" w14:paraId="46151CD7" w14:textId="171B582D" w:rsidTr="00B5336D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4BD4" w14:textId="430CCF17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Szenderák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D0602CC" w14:textId="0EBE8CAE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Marián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14:paraId="5AA60C79" w14:textId="0905BA98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</w:rPr>
              <w:t>On-line sociálne poradenstvo ako výzva súčasnej sociálnej práce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F3958EC" w14:textId="74BACBAA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prof. PhDr. Anna Bérešová,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F127B23" w14:textId="31D2454E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RNDr. Mgr. Mária Kollárová, PhD.</w:t>
            </w:r>
          </w:p>
        </w:tc>
      </w:tr>
      <w:tr w:rsidR="00D74D8E" w:rsidRPr="00B02819" w14:paraId="63A776FC" w14:textId="530A9773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05A1" w14:textId="6748E5E7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Šmidtová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4AEC8" w14:textId="6D3A5B62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Vladimíra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F875" w14:textId="517094E7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Pohľad sociálnych  pracovníkov  na nelátkové závislosti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9D7C" w14:textId="6B975522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</w:rPr>
              <w:t xml:space="preserve">doc. </w:t>
            </w:r>
            <w:proofErr w:type="spellStart"/>
            <w:r w:rsidRPr="00B5336D">
              <w:rPr>
                <w:rFonts w:ascii="Arial" w:hAnsi="Arial" w:cs="Arial"/>
              </w:rPr>
              <w:t>ThLic</w:t>
            </w:r>
            <w:proofErr w:type="spellEnd"/>
            <w:r w:rsidRPr="00B5336D">
              <w:rPr>
                <w:rFonts w:ascii="Arial" w:hAnsi="Arial" w:cs="Arial"/>
              </w:rPr>
              <w:t>.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F749" w14:textId="3B25D8F5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</w:rPr>
              <w:t>prof. JUDr. Vojtech Tkáč, CSc.</w:t>
            </w:r>
          </w:p>
        </w:tc>
      </w:tr>
      <w:tr w:rsidR="00D74D8E" w:rsidRPr="00B02819" w14:paraId="48F12AAE" w14:textId="1AFB8390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5019" w14:textId="4CC91BDA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Tindúrová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BB5A9" w14:textId="4DBEB060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Veronika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4E16D" w14:textId="0477B399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5336D">
              <w:rPr>
                <w:rFonts w:ascii="Arial" w:hAnsi="Arial" w:cs="Arial"/>
              </w:rPr>
              <w:t>Postoj sociálneho pracovníka v zariadení sociálnych služieb k prevencii syndrómu vyhorenia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8BB96" w14:textId="5EF9CC71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EF33" w14:textId="3140C624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ThLic</w:t>
            </w:r>
            <w:proofErr w:type="spellEnd"/>
            <w:r>
              <w:rPr>
                <w:rFonts w:ascii="Arial" w:hAnsi="Arial" w:cs="Arial"/>
              </w:rPr>
              <w:t xml:space="preserve">. Mgr. </w:t>
            </w:r>
            <w:r w:rsidRPr="00B5336D">
              <w:rPr>
                <w:rFonts w:ascii="Arial" w:hAnsi="Arial" w:cs="Arial"/>
              </w:rPr>
              <w:t>Peter Laca, PhD.</w:t>
            </w:r>
          </w:p>
        </w:tc>
      </w:tr>
      <w:tr w:rsidR="00D74D8E" w:rsidRPr="00B02819" w14:paraId="7589E7E5" w14:textId="2BCF40BC" w:rsidTr="00B5336D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B5F3" w14:textId="26C590F1" w:rsidR="00D74D8E" w:rsidRPr="00B5336D" w:rsidRDefault="00D74D8E" w:rsidP="00D74D8E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5336D">
              <w:rPr>
                <w:rFonts w:ascii="Arial" w:hAnsi="Arial" w:cs="Arial"/>
                <w:color w:val="000000"/>
              </w:rPr>
              <w:t>Vaculčiak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61C6A" w14:textId="21B4391F" w:rsidR="00D74D8E" w:rsidRPr="00B5336D" w:rsidRDefault="00D74D8E" w:rsidP="00D7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>Ladislav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1980" w14:textId="2DC167DE" w:rsidR="00D74D8E" w:rsidRPr="00B5336D" w:rsidRDefault="00D74D8E" w:rsidP="00D74D8E">
            <w:pPr>
              <w:spacing w:after="0"/>
              <w:rPr>
                <w:rFonts w:ascii="Arial" w:hAnsi="Arial" w:cs="Arial"/>
              </w:rPr>
            </w:pPr>
            <w:r w:rsidRPr="00B5336D">
              <w:rPr>
                <w:rFonts w:ascii="Arial" w:hAnsi="Arial" w:cs="Arial"/>
              </w:rPr>
              <w:t>Kriminalita ako životný štýl mládeže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1B3D" w14:textId="12E8BCAA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3188" w14:textId="5B98815D" w:rsidR="00D74D8E" w:rsidRPr="00B5336D" w:rsidRDefault="00D74D8E" w:rsidP="00D7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ThLic</w:t>
            </w:r>
            <w:proofErr w:type="spellEnd"/>
            <w:r>
              <w:rPr>
                <w:rFonts w:ascii="Arial" w:hAnsi="Arial" w:cs="Arial"/>
              </w:rPr>
              <w:t xml:space="preserve">. Mgr. </w:t>
            </w:r>
            <w:r w:rsidRPr="00B5336D">
              <w:rPr>
                <w:rFonts w:ascii="Arial" w:hAnsi="Arial" w:cs="Arial"/>
              </w:rPr>
              <w:t>Peter Laca, PhD.</w:t>
            </w:r>
          </w:p>
        </w:tc>
      </w:tr>
      <w:tr w:rsidR="00D74D8E" w:rsidRPr="00B02819" w14:paraId="0B9C87C9" w14:textId="3997CA86" w:rsidTr="00835159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6DA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C1C1410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018205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858ABF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BDD65FA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F2EF60F" w14:textId="77777777" w:rsidR="00D74D8E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FF036B9" w14:textId="179DE38A" w:rsidR="00D74D8E" w:rsidRPr="00B02819" w:rsidRDefault="00D74D8E" w:rsidP="00D7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0451" w14:textId="31A417C9" w:rsidR="00D74D8E" w:rsidRPr="00B02819" w:rsidRDefault="00D74D8E" w:rsidP="00D74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FFA91" w14:textId="4A8D89EF" w:rsidR="00D74D8E" w:rsidRPr="00B02819" w:rsidRDefault="00D74D8E" w:rsidP="00D74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414BCD" w14:textId="77777777" w:rsidR="00D74D8E" w:rsidRPr="00B02819" w:rsidRDefault="00D74D8E" w:rsidP="00D74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061455D" w14:textId="77777777" w:rsidR="00797F12" w:rsidRDefault="00797F12"/>
    <w:sectPr w:rsidR="00797F12" w:rsidSect="00196082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9"/>
    <w:rsid w:val="00196082"/>
    <w:rsid w:val="001E7025"/>
    <w:rsid w:val="002C6DC1"/>
    <w:rsid w:val="003E31B7"/>
    <w:rsid w:val="00566DCE"/>
    <w:rsid w:val="006758C1"/>
    <w:rsid w:val="00797F12"/>
    <w:rsid w:val="00835159"/>
    <w:rsid w:val="008E65DB"/>
    <w:rsid w:val="00AB0DF4"/>
    <w:rsid w:val="00B02819"/>
    <w:rsid w:val="00B5336D"/>
    <w:rsid w:val="00D74D8E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59D"/>
  <w15:chartTrackingRefBased/>
  <w15:docId w15:val="{D772D69B-3E40-4383-A154-D5F439B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 Súsgtriková</cp:lastModifiedBy>
  <cp:revision>6</cp:revision>
  <cp:lastPrinted>2023-01-11T07:25:00Z</cp:lastPrinted>
  <dcterms:created xsi:type="dcterms:W3CDTF">2024-03-26T09:53:00Z</dcterms:created>
  <dcterms:modified xsi:type="dcterms:W3CDTF">2024-04-06T05:21:00Z</dcterms:modified>
</cp:coreProperties>
</file>